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AF78" w14:textId="77777777" w:rsidR="00590D4C" w:rsidRDefault="00590D4C">
      <w:pPr>
        <w:ind w:hanging="450"/>
        <w:rPr>
          <w:b/>
          <w:sz w:val="24"/>
          <w:szCs w:val="24"/>
        </w:rPr>
      </w:pPr>
    </w:p>
    <w:p w14:paraId="4023419F" w14:textId="77777777" w:rsidR="00590D4C" w:rsidRDefault="00952239">
      <w:pPr>
        <w:spacing w:after="0" w:line="240" w:lineRule="auto"/>
        <w:ind w:hanging="446"/>
        <w:jc w:val="center"/>
        <w:rPr>
          <w:b/>
          <w:sz w:val="40"/>
          <w:szCs w:val="40"/>
        </w:rPr>
      </w:pPr>
      <w:r>
        <w:rPr>
          <w:rFonts w:ascii="Arial" w:eastAsia="Arial" w:hAnsi="Arial" w:cs="Arial"/>
          <w:b/>
          <w:sz w:val="46"/>
          <w:szCs w:val="46"/>
        </w:rPr>
        <w:t xml:space="preserve">Quarterly Portrait </w:t>
      </w:r>
    </w:p>
    <w:p w14:paraId="23993EFD" w14:textId="77777777" w:rsidR="00590D4C" w:rsidRDefault="00952239">
      <w:pPr>
        <w:spacing w:after="0" w:line="240" w:lineRule="auto"/>
        <w:ind w:hanging="4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Assessment Instructions</w:t>
      </w:r>
    </w:p>
    <w:p w14:paraId="49123BAA" w14:textId="77777777" w:rsidR="00590D4C" w:rsidRDefault="00590D4C">
      <w:pPr>
        <w:ind w:hanging="450"/>
        <w:jc w:val="center"/>
        <w:rPr>
          <w:b/>
          <w:sz w:val="32"/>
          <w:szCs w:val="32"/>
        </w:rPr>
      </w:pPr>
    </w:p>
    <w:p w14:paraId="5B87B4BC" w14:textId="07F14866" w:rsidR="00590D4C" w:rsidRDefault="00952239">
      <w:pPr>
        <w:rPr>
          <w:sz w:val="24"/>
          <w:szCs w:val="24"/>
        </w:rPr>
      </w:pPr>
      <w:r>
        <w:rPr>
          <w:sz w:val="24"/>
          <w:szCs w:val="24"/>
        </w:rPr>
        <w:t>Photocopy this template for each child at the beginning of the school year.</w:t>
      </w:r>
      <w:r w:rsidR="000463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In the month of August/September, have each child draw a picture that represents </w:t>
      </w:r>
      <w:r w:rsidR="006F6195">
        <w:rPr>
          <w:sz w:val="24"/>
          <w:szCs w:val="24"/>
        </w:rPr>
        <w:t>themself</w:t>
      </w:r>
      <w:r>
        <w:rPr>
          <w:sz w:val="24"/>
          <w:szCs w:val="24"/>
        </w:rPr>
        <w:t xml:space="preserve">, a family member, or </w:t>
      </w:r>
      <w:r w:rsidR="006F6195">
        <w:rPr>
          <w:sz w:val="24"/>
          <w:szCs w:val="24"/>
        </w:rPr>
        <w:t>another person</w:t>
      </w:r>
      <w:r>
        <w:rPr>
          <w:sz w:val="24"/>
          <w:szCs w:val="24"/>
        </w:rPr>
        <w:t xml:space="preserve"> (ex.</w:t>
      </w:r>
      <w:r w:rsidR="006F6195">
        <w:rPr>
          <w:sz w:val="24"/>
          <w:szCs w:val="24"/>
        </w:rPr>
        <w:t>,</w:t>
      </w:r>
      <w:r>
        <w:rPr>
          <w:sz w:val="24"/>
          <w:szCs w:val="24"/>
        </w:rPr>
        <w:t xml:space="preserve"> Bible character, friend, relative, etc.).</w:t>
      </w:r>
      <w:r w:rsidR="00046389">
        <w:rPr>
          <w:sz w:val="24"/>
          <w:szCs w:val="24"/>
        </w:rPr>
        <w:t xml:space="preserve">  </w:t>
      </w:r>
      <w:r>
        <w:rPr>
          <w:sz w:val="24"/>
          <w:szCs w:val="24"/>
        </w:rPr>
        <w:t>Repeat this activity at the end of each quarter (Oct, Dec, Mar, and May).</w:t>
      </w:r>
      <w:r w:rsidR="000463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Place the finished portrait drawing in the child’s portfolio in the </w:t>
      </w:r>
      <w:r>
        <w:rPr>
          <w:b/>
          <w:sz w:val="24"/>
          <w:szCs w:val="24"/>
        </w:rPr>
        <w:t>“Work Samples”</w:t>
      </w:r>
      <w:r>
        <w:rPr>
          <w:sz w:val="24"/>
          <w:szCs w:val="24"/>
        </w:rPr>
        <w:t xml:space="preserve"> section.</w:t>
      </w:r>
      <w:r w:rsidR="000463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growing collection for each child should show </w:t>
      </w:r>
      <w:r w:rsidR="00236FCB">
        <w:rPr>
          <w:sz w:val="24"/>
          <w:szCs w:val="24"/>
        </w:rPr>
        <w:t>their</w:t>
      </w:r>
      <w:r>
        <w:rPr>
          <w:sz w:val="24"/>
          <w:szCs w:val="24"/>
        </w:rPr>
        <w:t xml:space="preserve"> developmental progress</w:t>
      </w:r>
      <w:r w:rsidR="00236F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throughout the school year.    </w:t>
      </w:r>
    </w:p>
    <w:p w14:paraId="002D712F" w14:textId="4E73298D" w:rsidR="00590D4C" w:rsidRDefault="00952239">
      <w:pPr>
        <w:rPr>
          <w:sz w:val="24"/>
          <w:szCs w:val="24"/>
        </w:rPr>
      </w:pPr>
      <w:r>
        <w:rPr>
          <w:b/>
          <w:sz w:val="24"/>
          <w:szCs w:val="24"/>
        </w:rPr>
        <w:t>Optional:</w:t>
      </w:r>
      <w:r>
        <w:rPr>
          <w:sz w:val="24"/>
          <w:szCs w:val="24"/>
        </w:rPr>
        <w:t xml:space="preserve"> If preferred, or simply for the fun of variety, allowing the children to draw portraits on a chalkboard or whiteboard and taking close-up photos of the portrait drawings, printing them</w:t>
      </w:r>
      <w:r w:rsidR="00236FCB">
        <w:rPr>
          <w:sz w:val="24"/>
          <w:szCs w:val="24"/>
        </w:rPr>
        <w:t>,</w:t>
      </w:r>
      <w:r>
        <w:rPr>
          <w:sz w:val="24"/>
          <w:szCs w:val="24"/>
        </w:rPr>
        <w:t xml:space="preserve"> and keeping them in their portfolios is also good.  </w:t>
      </w:r>
    </w:p>
    <w:p w14:paraId="6A5BC63A" w14:textId="77777777" w:rsidR="00590D4C" w:rsidRDefault="00952239">
      <w:pPr>
        <w:rPr>
          <w:sz w:val="24"/>
          <w:szCs w:val="24"/>
        </w:rPr>
      </w:pPr>
      <w:r>
        <w:rPr>
          <w:sz w:val="24"/>
          <w:szCs w:val="24"/>
        </w:rPr>
        <w:t>These quarterly portraits will assist the teacher in tracking the developmental progress of each child.</w:t>
      </w:r>
    </w:p>
    <w:p w14:paraId="5DD09B14" w14:textId="77777777" w:rsidR="00590D4C" w:rsidRDefault="00952239">
      <w:pPr>
        <w:pStyle w:val="Heading1"/>
        <w:keepNext w:val="0"/>
        <w:keepLines w:val="0"/>
        <w:shd w:val="clear" w:color="auto" w:fill="FFFFFF"/>
        <w:spacing w:before="0" w:after="80" w:line="335" w:lineRule="auto"/>
        <w:rPr>
          <w:sz w:val="10"/>
          <w:szCs w:val="10"/>
        </w:rPr>
      </w:pPr>
      <w:bookmarkStart w:id="0" w:name="_heading=h.20x8esdpaorh" w:colFirst="0" w:colLast="0"/>
      <w:bookmarkEnd w:id="0"/>
      <w:r>
        <w:rPr>
          <w:rFonts w:ascii="Arial" w:eastAsia="Arial" w:hAnsi="Arial" w:cs="Arial"/>
          <w:sz w:val="46"/>
          <w:szCs w:val="46"/>
        </w:rPr>
        <w:t>Developmental Stages of Children’s Drawings</w:t>
      </w:r>
    </w:p>
    <w:p w14:paraId="26DA27BB" w14:textId="77777777" w:rsidR="00590D4C" w:rsidRDefault="00590D4C">
      <w:pPr>
        <w:rPr>
          <w:sz w:val="24"/>
          <w:szCs w:val="24"/>
        </w:rPr>
      </w:pPr>
    </w:p>
    <w:p w14:paraId="1A330621" w14:textId="77777777" w:rsidR="00590D4C" w:rsidRDefault="00952239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114300" distB="114300" distL="114300" distR="114300" wp14:anchorId="090A3176" wp14:editId="671841A0">
            <wp:extent cx="6400800" cy="31877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8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7EE79F" w14:textId="77777777" w:rsidR="00590D4C" w:rsidRDefault="00590D4C">
      <w:pPr>
        <w:rPr>
          <w:sz w:val="40"/>
          <w:szCs w:val="40"/>
        </w:rPr>
      </w:pPr>
    </w:p>
    <w:p w14:paraId="49888B1D" w14:textId="77777777" w:rsidR="00590D4C" w:rsidRDefault="00590D4C">
      <w:pPr>
        <w:rPr>
          <w:sz w:val="40"/>
          <w:szCs w:val="40"/>
        </w:rPr>
      </w:pPr>
    </w:p>
    <w:p w14:paraId="164DB4E6" w14:textId="77777777" w:rsidR="00590D4C" w:rsidRDefault="00952239">
      <w:pPr>
        <w:spacing w:after="0" w:line="240" w:lineRule="auto"/>
        <w:ind w:hanging="44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Quarterly Portrait</w:t>
      </w:r>
    </w:p>
    <w:p w14:paraId="3E219B78" w14:textId="77777777" w:rsidR="00590D4C" w:rsidRDefault="00952239">
      <w:pPr>
        <w:spacing w:after="0" w:line="240" w:lineRule="auto"/>
        <w:ind w:hanging="4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Child’s Name:______________________________________________ Child’s Age:  _______-________ </w:t>
      </w:r>
    </w:p>
    <w:p w14:paraId="2A56221D" w14:textId="77777777" w:rsidR="00590D4C" w:rsidRDefault="00952239">
      <w:pPr>
        <w:spacing w:after="0" w:line="240" w:lineRule="auto"/>
        <w:ind w:hanging="44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Years</w:t>
      </w:r>
      <w:r>
        <w:rPr>
          <w:b/>
          <w:sz w:val="24"/>
          <w:szCs w:val="24"/>
        </w:rPr>
        <w:tab/>
        <w:t xml:space="preserve">  Month</w:t>
      </w:r>
    </w:p>
    <w:p w14:paraId="45676C01" w14:textId="77777777" w:rsidR="00590D4C" w:rsidRDefault="00952239">
      <w:pPr>
        <w:spacing w:after="0" w:line="240" w:lineRule="auto"/>
        <w:ind w:hanging="446"/>
        <w:rPr>
          <w:b/>
          <w:sz w:val="24"/>
          <w:szCs w:val="24"/>
        </w:rPr>
      </w:pPr>
      <w:r>
        <w:rPr>
          <w:b/>
          <w:sz w:val="24"/>
          <w:szCs w:val="24"/>
        </w:rPr>
        <w:t>Circle Month: Aug-Sept / Oct / Dec / Mar / May</w:t>
      </w:r>
    </w:p>
    <w:p w14:paraId="2BA7486B" w14:textId="77777777" w:rsidR="00590D4C" w:rsidRDefault="00952239">
      <w:pPr>
        <w:rPr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89A7516" wp14:editId="488A9E4A">
                <wp:simplePos x="0" y="0"/>
                <wp:positionH relativeFrom="column">
                  <wp:posOffset>-317499</wp:posOffset>
                </wp:positionH>
                <wp:positionV relativeFrom="paragraph">
                  <wp:posOffset>114300</wp:posOffset>
                </wp:positionV>
                <wp:extent cx="6867525" cy="62992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9863" y="678025"/>
                          <a:ext cx="6772275" cy="620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0" cap="flat" cmpd="tri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E759CC" w14:textId="77777777" w:rsidR="00590D4C" w:rsidRDefault="00590D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114300</wp:posOffset>
                </wp:positionV>
                <wp:extent cx="6867525" cy="62992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7525" cy="6299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91F37B" w14:textId="77777777" w:rsidR="00590D4C" w:rsidRDefault="00590D4C">
      <w:pPr>
        <w:rPr>
          <w:b/>
          <w:sz w:val="24"/>
          <w:szCs w:val="24"/>
        </w:rPr>
      </w:pPr>
    </w:p>
    <w:p w14:paraId="3936A1E1" w14:textId="77777777" w:rsidR="00590D4C" w:rsidRDefault="00590D4C">
      <w:pPr>
        <w:rPr>
          <w:b/>
          <w:sz w:val="24"/>
          <w:szCs w:val="24"/>
        </w:rPr>
      </w:pPr>
    </w:p>
    <w:p w14:paraId="7FED19AA" w14:textId="77777777" w:rsidR="00590D4C" w:rsidRDefault="00590D4C">
      <w:pPr>
        <w:rPr>
          <w:b/>
          <w:sz w:val="24"/>
          <w:szCs w:val="24"/>
        </w:rPr>
      </w:pPr>
    </w:p>
    <w:p w14:paraId="45FE824C" w14:textId="77777777" w:rsidR="00590D4C" w:rsidRDefault="00590D4C">
      <w:pPr>
        <w:rPr>
          <w:b/>
          <w:sz w:val="24"/>
          <w:szCs w:val="24"/>
        </w:rPr>
      </w:pPr>
    </w:p>
    <w:p w14:paraId="4FD97B0B" w14:textId="77777777" w:rsidR="00590D4C" w:rsidRDefault="00590D4C">
      <w:pPr>
        <w:rPr>
          <w:b/>
          <w:sz w:val="24"/>
          <w:szCs w:val="24"/>
        </w:rPr>
      </w:pPr>
    </w:p>
    <w:p w14:paraId="6552423D" w14:textId="77777777" w:rsidR="00590D4C" w:rsidRDefault="00590D4C">
      <w:pPr>
        <w:rPr>
          <w:b/>
          <w:sz w:val="24"/>
          <w:szCs w:val="24"/>
        </w:rPr>
      </w:pPr>
    </w:p>
    <w:p w14:paraId="1FC417EC" w14:textId="77777777" w:rsidR="00590D4C" w:rsidRDefault="00590D4C">
      <w:pPr>
        <w:rPr>
          <w:b/>
          <w:sz w:val="24"/>
          <w:szCs w:val="24"/>
        </w:rPr>
      </w:pPr>
    </w:p>
    <w:p w14:paraId="40D67294" w14:textId="77777777" w:rsidR="00590D4C" w:rsidRDefault="00590D4C">
      <w:pPr>
        <w:rPr>
          <w:b/>
          <w:sz w:val="24"/>
          <w:szCs w:val="24"/>
        </w:rPr>
      </w:pPr>
    </w:p>
    <w:p w14:paraId="7DF67A4B" w14:textId="77777777" w:rsidR="00590D4C" w:rsidRDefault="00590D4C">
      <w:pPr>
        <w:rPr>
          <w:b/>
          <w:sz w:val="24"/>
          <w:szCs w:val="24"/>
        </w:rPr>
      </w:pPr>
    </w:p>
    <w:p w14:paraId="73BE89FA" w14:textId="77777777" w:rsidR="00590D4C" w:rsidRDefault="00590D4C">
      <w:pPr>
        <w:rPr>
          <w:b/>
          <w:sz w:val="24"/>
          <w:szCs w:val="24"/>
        </w:rPr>
      </w:pPr>
    </w:p>
    <w:p w14:paraId="6FC02A0A" w14:textId="77777777" w:rsidR="00590D4C" w:rsidRDefault="00590D4C">
      <w:pPr>
        <w:rPr>
          <w:b/>
          <w:sz w:val="24"/>
          <w:szCs w:val="24"/>
        </w:rPr>
      </w:pPr>
    </w:p>
    <w:p w14:paraId="3A19A2F7" w14:textId="77777777" w:rsidR="00590D4C" w:rsidRDefault="00590D4C">
      <w:pPr>
        <w:rPr>
          <w:b/>
          <w:sz w:val="24"/>
          <w:szCs w:val="24"/>
        </w:rPr>
      </w:pPr>
    </w:p>
    <w:p w14:paraId="048DB5C6" w14:textId="77777777" w:rsidR="00590D4C" w:rsidRDefault="00590D4C">
      <w:pPr>
        <w:rPr>
          <w:b/>
          <w:sz w:val="24"/>
          <w:szCs w:val="24"/>
        </w:rPr>
      </w:pPr>
    </w:p>
    <w:p w14:paraId="4B8330D0" w14:textId="77777777" w:rsidR="00590D4C" w:rsidRDefault="00590D4C">
      <w:pPr>
        <w:rPr>
          <w:b/>
          <w:sz w:val="24"/>
          <w:szCs w:val="24"/>
        </w:rPr>
      </w:pPr>
    </w:p>
    <w:p w14:paraId="02F48B23" w14:textId="77777777" w:rsidR="00590D4C" w:rsidRDefault="00590D4C">
      <w:pPr>
        <w:rPr>
          <w:b/>
          <w:sz w:val="24"/>
          <w:szCs w:val="24"/>
        </w:rPr>
      </w:pPr>
    </w:p>
    <w:p w14:paraId="7A8A5C95" w14:textId="77777777" w:rsidR="00590D4C" w:rsidRDefault="00590D4C">
      <w:pPr>
        <w:rPr>
          <w:b/>
          <w:sz w:val="24"/>
          <w:szCs w:val="24"/>
        </w:rPr>
      </w:pPr>
    </w:p>
    <w:p w14:paraId="290EBA0B" w14:textId="77777777" w:rsidR="00590D4C" w:rsidRDefault="00590D4C">
      <w:pPr>
        <w:rPr>
          <w:b/>
          <w:sz w:val="24"/>
          <w:szCs w:val="24"/>
        </w:rPr>
      </w:pPr>
    </w:p>
    <w:p w14:paraId="3503F06B" w14:textId="77777777" w:rsidR="00590D4C" w:rsidRDefault="00590D4C">
      <w:pPr>
        <w:rPr>
          <w:b/>
          <w:sz w:val="24"/>
          <w:szCs w:val="24"/>
        </w:rPr>
      </w:pPr>
    </w:p>
    <w:p w14:paraId="732B0A17" w14:textId="77777777" w:rsidR="00590D4C" w:rsidRDefault="00590D4C">
      <w:pPr>
        <w:rPr>
          <w:b/>
          <w:sz w:val="24"/>
          <w:szCs w:val="24"/>
        </w:rPr>
      </w:pPr>
    </w:p>
    <w:p w14:paraId="552F10A9" w14:textId="361A5A55" w:rsidR="00590D4C" w:rsidRDefault="009522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 here </w:t>
      </w:r>
      <w:r w:rsidR="00236FCB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child’s verbal description of </w:t>
      </w:r>
      <w:r w:rsidR="00236FCB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portrait picture:</w:t>
      </w:r>
    </w:p>
    <w:p w14:paraId="099F0A6D" w14:textId="77777777" w:rsidR="00590D4C" w:rsidRDefault="00952239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14:paraId="355FA1B5" w14:textId="77777777" w:rsidR="00590D4C" w:rsidRDefault="00952239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14:paraId="30CB79BE" w14:textId="77777777" w:rsidR="00590D4C" w:rsidRDefault="00590D4C">
      <w:pPr>
        <w:jc w:val="right"/>
        <w:rPr>
          <w:sz w:val="24"/>
          <w:szCs w:val="24"/>
        </w:rPr>
      </w:pPr>
    </w:p>
    <w:sectPr w:rsidR="00590D4C">
      <w:pgSz w:w="12240" w:h="15840"/>
      <w:pgMar w:top="720" w:right="990" w:bottom="81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4C"/>
    <w:rsid w:val="00046389"/>
    <w:rsid w:val="00236FCB"/>
    <w:rsid w:val="00590D4C"/>
    <w:rsid w:val="006F6195"/>
    <w:rsid w:val="0095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908DD"/>
  <w15:docId w15:val="{B518D6E4-464A-8A43-92FF-456CEF42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30A1E5-C2B1-7F42-A414-FCB70481FCD3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N5S1KXeI1OaGkX78nnEapBpCWQ==">AMUW2mUbUFqennHa05BJ0UR20YNSETc6UH6OAfa0/YuD/gp55TAY0zRxXnr9BuvvQhHSE1zXyVX4XnAGPSJHam/pMc9nUD3C0ZfQNiJSPjflg5SjQPab4EQ5RSk3u19wLpyQERFBfdJg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1237</Characters>
  <Application>Microsoft Office Word</Application>
  <DocSecurity>0</DocSecurity>
  <Lines>49</Lines>
  <Paragraphs>15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Evelyn Sullivan</cp:lastModifiedBy>
  <cp:revision>5</cp:revision>
  <dcterms:created xsi:type="dcterms:W3CDTF">2021-03-16T17:19:00Z</dcterms:created>
  <dcterms:modified xsi:type="dcterms:W3CDTF">2023-11-13T14:59:00Z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documentId_9618</vt:lpwstr>
  </property>
  <property fmtid="{D5CDD505-2E9C-101B-9397-08002B2CF9AE}" pid="3" name="grammarly_documentContext">
    <vt:lpwstr>{"goals":[],"domain":"general","emotions":[],"dialect":"american"}</vt:lpwstr>
  </property>
</Properties>
</file>