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D44A1" w:rsidRDefault="00BD44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"/>
        <w:gridCol w:w="3689"/>
        <w:gridCol w:w="89"/>
        <w:gridCol w:w="3258"/>
        <w:gridCol w:w="44"/>
        <w:gridCol w:w="3303"/>
      </w:tblGrid>
      <w:tr w:rsidR="00BD44A1" w14:paraId="1E39A4B1" w14:textId="77777777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00002" w14:textId="77777777" w:rsidR="00BD44A1" w:rsidRDefault="00BD44A1"/>
          <w:p w14:paraId="6CF591CA" w14:textId="2801D0DA" w:rsidR="00CA222C" w:rsidRPr="00CA222C" w:rsidRDefault="00CA222C">
            <w:pPr>
              <w:jc w:val="center"/>
              <w:rPr>
                <w:rFonts w:ascii="Times" w:eastAsia="Times" w:hAnsi="Times" w:cs="Times"/>
                <w:b/>
                <w:bCs/>
                <w:sz w:val="44"/>
                <w:szCs w:val="44"/>
              </w:rPr>
            </w:pPr>
            <w:r w:rsidRPr="00CA222C">
              <w:rPr>
                <w:rFonts w:ascii="Times" w:eastAsia="Times" w:hAnsi="Times" w:cs="Times"/>
                <w:b/>
                <w:bCs/>
                <w:sz w:val="44"/>
                <w:szCs w:val="44"/>
              </w:rPr>
              <w:t>North American Division</w:t>
            </w:r>
          </w:p>
          <w:p w14:paraId="00000003" w14:textId="1B9A7F15" w:rsidR="00BD44A1" w:rsidRDefault="00CA222C">
            <w:pPr>
              <w:jc w:val="center"/>
              <w:rPr>
                <w:rFonts w:ascii="Times" w:eastAsia="Times" w:hAnsi="Times" w:cs="Times"/>
                <w:sz w:val="36"/>
                <w:szCs w:val="36"/>
              </w:rPr>
            </w:pPr>
            <w:r>
              <w:rPr>
                <w:rFonts w:ascii="Times" w:eastAsia="Times" w:hAnsi="Times" w:cs="Times"/>
                <w:sz w:val="36"/>
                <w:szCs w:val="36"/>
              </w:rPr>
              <w:t xml:space="preserve">Pre-Kindergarten </w:t>
            </w:r>
            <w:r w:rsidR="00A4114E">
              <w:rPr>
                <w:rFonts w:ascii="Times" w:eastAsia="Times" w:hAnsi="Times" w:cs="Times"/>
                <w:sz w:val="36"/>
                <w:szCs w:val="36"/>
              </w:rPr>
              <w:t>Mid-Term Progress Report</w:t>
            </w:r>
          </w:p>
          <w:p w14:paraId="00000004" w14:textId="77777777" w:rsidR="00BD44A1" w:rsidRDefault="00BD44A1">
            <w:pPr>
              <w:jc w:val="center"/>
              <w:rPr>
                <w:rFonts w:ascii="Times" w:eastAsia="Times" w:hAnsi="Times" w:cs="Times"/>
                <w:sz w:val="36"/>
                <w:szCs w:val="36"/>
              </w:rPr>
            </w:pPr>
          </w:p>
          <w:p w14:paraId="00000005" w14:textId="122BBE54" w:rsidR="00BD44A1" w:rsidRDefault="00A4114E">
            <w:pPr>
              <w:ind w:left="520" w:right="430"/>
            </w:pPr>
            <w:r>
              <w:rPr>
                <w:rFonts w:ascii="Times" w:eastAsia="Times" w:hAnsi="Times" w:cs="Times"/>
              </w:rPr>
              <w:t>The purpose of this form is to communicate between the teacher and the parent regarding student development at school and home.</w:t>
            </w:r>
            <w:r w:rsidR="00F40CBF">
              <w:rPr>
                <w:rFonts w:ascii="Times" w:eastAsia="Times" w:hAnsi="Times" w:cs="Times"/>
              </w:rPr>
              <w:t xml:space="preserve">  </w:t>
            </w:r>
            <w:r>
              <w:rPr>
                <w:rFonts w:ascii="Times" w:eastAsia="Times" w:hAnsi="Times" w:cs="Times"/>
              </w:rPr>
              <w:t>Observed notes of the student are based on NAD Early Childhood Developmental Learning Standards.</w:t>
            </w:r>
            <w:r w:rsidR="00F40CBF">
              <w:rPr>
                <w:rFonts w:ascii="Times" w:eastAsia="Times" w:hAnsi="Times" w:cs="Times"/>
              </w:rPr>
              <w:t xml:space="preserve">  </w:t>
            </w:r>
            <w:r>
              <w:rPr>
                <w:rFonts w:ascii="Times" w:eastAsia="Times" w:hAnsi="Times" w:cs="Times"/>
              </w:rPr>
              <w:t>This shared tool should be completed each mid-quarter.</w:t>
            </w:r>
            <w:r w:rsidR="00F40CBF">
              <w:rPr>
                <w:rFonts w:ascii="Times" w:eastAsia="Times" w:hAnsi="Times" w:cs="Times"/>
              </w:rPr>
              <w:t xml:space="preserve">  </w:t>
            </w:r>
            <w:r>
              <w:rPr>
                <w:rFonts w:ascii="Times" w:eastAsia="Times" w:hAnsi="Times" w:cs="Times"/>
              </w:rPr>
              <w:t>In the teacher column</w:t>
            </w:r>
            <w:r w:rsidR="004F35AA">
              <w:rPr>
                <w:rFonts w:ascii="Times" w:eastAsia="Times" w:hAnsi="Times" w:cs="Times"/>
              </w:rPr>
              <w:t>,</w:t>
            </w:r>
            <w:r>
              <w:rPr>
                <w:rFonts w:ascii="Times" w:eastAsia="Times" w:hAnsi="Times" w:cs="Times"/>
              </w:rPr>
              <w:t xml:space="preserve"> the educator records anecdotal observations from the classroom</w:t>
            </w:r>
            <w:r w:rsidR="004F35AA">
              <w:rPr>
                <w:rFonts w:ascii="Times" w:eastAsia="Times" w:hAnsi="Times" w:cs="Times"/>
              </w:rPr>
              <w:t>, and</w:t>
            </w:r>
            <w:r>
              <w:rPr>
                <w:rFonts w:ascii="Times" w:eastAsia="Times" w:hAnsi="Times" w:cs="Times"/>
              </w:rPr>
              <w:t xml:space="preserve"> in the parent column</w:t>
            </w:r>
            <w:r w:rsidR="004F35AA">
              <w:rPr>
                <w:rFonts w:ascii="Times" w:eastAsia="Times" w:hAnsi="Times" w:cs="Times"/>
              </w:rPr>
              <w:t>,</w:t>
            </w:r>
            <w:r>
              <w:rPr>
                <w:rFonts w:ascii="Times" w:eastAsia="Times" w:hAnsi="Times" w:cs="Times"/>
              </w:rPr>
              <w:t xml:space="preserve"> the guardian records observations from the child’s home life.</w:t>
            </w:r>
            <w:r w:rsidR="00F40CBF">
              <w:rPr>
                <w:rFonts w:ascii="Times" w:eastAsia="Times" w:hAnsi="Times" w:cs="Times"/>
              </w:rPr>
              <w:t xml:space="preserve">  </w:t>
            </w:r>
            <w:r>
              <w:rPr>
                <w:rFonts w:ascii="Times" w:eastAsia="Times" w:hAnsi="Times" w:cs="Times"/>
              </w:rPr>
              <w:t xml:space="preserve">The completed forms should be photocopied so that both teacher and parent can retain copies of each other’s observations.  </w:t>
            </w:r>
          </w:p>
          <w:p w14:paraId="00000006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76" w:lineRule="auto"/>
              <w:ind w:hanging="600"/>
              <w:rPr>
                <w:b/>
                <w:color w:val="000000"/>
              </w:rPr>
            </w:pPr>
          </w:p>
        </w:tc>
      </w:tr>
      <w:tr w:rsidR="00BD44A1" w14:paraId="246FE1EF" w14:textId="77777777" w:rsidTr="002A0A5A">
        <w:tc>
          <w:tcPr>
            <w:tcW w:w="3926" w:type="dxa"/>
            <w:gridSpan w:val="2"/>
            <w:tcBorders>
              <w:top w:val="nil"/>
            </w:tcBorders>
            <w:shd w:val="clear" w:color="auto" w:fill="92D050"/>
          </w:tcPr>
          <w:p w14:paraId="0000000C" w14:textId="77777777" w:rsidR="00BD44A1" w:rsidRDefault="00BD44A1"/>
          <w:p w14:paraId="0000000D" w14:textId="77777777" w:rsidR="00BD44A1" w:rsidRDefault="00A4114E">
            <w:pPr>
              <w:jc w:val="center"/>
              <w:rPr>
                <w:b/>
              </w:rPr>
            </w:pPr>
            <w:r>
              <w:rPr>
                <w:b/>
              </w:rPr>
              <w:t xml:space="preserve">ANECDOTAL NOTES </w:t>
            </w:r>
          </w:p>
          <w:p w14:paraId="0000000E" w14:textId="77777777" w:rsidR="00BD44A1" w:rsidRDefault="00A4114E">
            <w:pPr>
              <w:jc w:val="center"/>
            </w:pPr>
            <w:r>
              <w:t xml:space="preserve">a short personal account </w:t>
            </w:r>
          </w:p>
          <w:p w14:paraId="0000000F" w14:textId="77777777" w:rsidR="00BD44A1" w:rsidRDefault="00A4114E">
            <w:pPr>
              <w:jc w:val="center"/>
            </w:pPr>
            <w:r>
              <w:t>of an incident or event</w:t>
            </w:r>
          </w:p>
          <w:p w14:paraId="00000010" w14:textId="77777777" w:rsidR="00BD44A1" w:rsidRDefault="00BD44A1"/>
        </w:tc>
        <w:tc>
          <w:tcPr>
            <w:tcW w:w="3347" w:type="dxa"/>
            <w:gridSpan w:val="2"/>
            <w:tcBorders>
              <w:top w:val="nil"/>
            </w:tcBorders>
            <w:shd w:val="clear" w:color="auto" w:fill="92D050"/>
          </w:tcPr>
          <w:p w14:paraId="00000012" w14:textId="77777777" w:rsidR="00BD44A1" w:rsidRDefault="00BD44A1">
            <w:pPr>
              <w:jc w:val="center"/>
              <w:rPr>
                <w:b/>
              </w:rPr>
            </w:pPr>
          </w:p>
          <w:p w14:paraId="00000013" w14:textId="77777777" w:rsidR="00BD44A1" w:rsidRDefault="00A4114E">
            <w:pPr>
              <w:jc w:val="center"/>
            </w:pPr>
            <w:r>
              <w:rPr>
                <w:b/>
              </w:rPr>
              <w:t>Teacher</w:t>
            </w:r>
            <w:r>
              <w:t xml:space="preserve"> </w:t>
            </w:r>
          </w:p>
          <w:p w14:paraId="00000014" w14:textId="77777777" w:rsidR="00BD44A1" w:rsidRDefault="00A4114E">
            <w:pPr>
              <w:jc w:val="center"/>
            </w:pPr>
            <w:r>
              <w:t>observations of</w:t>
            </w:r>
          </w:p>
          <w:p w14:paraId="00000015" w14:textId="77777777" w:rsidR="00BD44A1" w:rsidRDefault="00A4114E">
            <w:pPr>
              <w:jc w:val="center"/>
            </w:pPr>
            <w:r>
              <w:t xml:space="preserve"> development and progress</w:t>
            </w:r>
          </w:p>
          <w:p w14:paraId="00000016" w14:textId="77777777" w:rsidR="00BD44A1" w:rsidRDefault="00BD44A1">
            <w:pPr>
              <w:jc w:val="center"/>
            </w:pPr>
          </w:p>
        </w:tc>
        <w:tc>
          <w:tcPr>
            <w:tcW w:w="3347" w:type="dxa"/>
            <w:gridSpan w:val="2"/>
            <w:tcBorders>
              <w:top w:val="nil"/>
            </w:tcBorders>
            <w:shd w:val="clear" w:color="auto" w:fill="92D050"/>
          </w:tcPr>
          <w:p w14:paraId="00000018" w14:textId="77777777" w:rsidR="00BD44A1" w:rsidRDefault="00BD44A1">
            <w:pPr>
              <w:jc w:val="center"/>
              <w:rPr>
                <w:b/>
              </w:rPr>
            </w:pPr>
          </w:p>
          <w:p w14:paraId="00000019" w14:textId="77777777" w:rsidR="00BD44A1" w:rsidRDefault="00A4114E">
            <w:pPr>
              <w:jc w:val="center"/>
            </w:pPr>
            <w:r>
              <w:rPr>
                <w:b/>
              </w:rPr>
              <w:t>Parent/Guardian</w:t>
            </w:r>
          </w:p>
          <w:p w14:paraId="0000001A" w14:textId="77777777" w:rsidR="00BD44A1" w:rsidRDefault="00A4114E">
            <w:pPr>
              <w:jc w:val="center"/>
            </w:pPr>
            <w:r>
              <w:t xml:space="preserve">observations of </w:t>
            </w:r>
          </w:p>
          <w:p w14:paraId="0000001B" w14:textId="77777777" w:rsidR="00BD44A1" w:rsidRDefault="00A4114E">
            <w:pPr>
              <w:jc w:val="center"/>
            </w:pPr>
            <w:r>
              <w:t xml:space="preserve">development and progress </w:t>
            </w:r>
          </w:p>
          <w:p w14:paraId="0000001C" w14:textId="77777777" w:rsidR="00BD44A1" w:rsidRDefault="00BD44A1">
            <w:pPr>
              <w:jc w:val="center"/>
            </w:pPr>
          </w:p>
        </w:tc>
      </w:tr>
      <w:tr w:rsidR="00BD44A1" w14:paraId="733B5A2C" w14:textId="77777777">
        <w:tc>
          <w:tcPr>
            <w:tcW w:w="106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0000001E" w14:textId="77777777" w:rsidR="00BD44A1" w:rsidRDefault="00BD44A1"/>
          <w:p w14:paraId="0000001F" w14:textId="7275D61D" w:rsidR="00BD44A1" w:rsidRDefault="00A4114E">
            <w:r>
              <w:rPr>
                <w:sz w:val="32"/>
                <w:szCs w:val="32"/>
              </w:rPr>
              <w:t>Child’s Name</w:t>
            </w:r>
            <w:r>
              <w:t xml:space="preserve">: ______________________   </w:t>
            </w:r>
            <w:r>
              <w:rPr>
                <w:sz w:val="32"/>
                <w:szCs w:val="32"/>
              </w:rPr>
              <w:t xml:space="preserve">Quarter:  </w:t>
            </w:r>
            <w:r>
              <w:rPr>
                <w:sz w:val="28"/>
                <w:szCs w:val="28"/>
              </w:rPr>
              <w:t>1    2    3    4</w:t>
            </w:r>
            <w:r>
              <w:t xml:space="preserve">      </w:t>
            </w:r>
            <w:r>
              <w:rPr>
                <w:sz w:val="32"/>
                <w:szCs w:val="32"/>
              </w:rPr>
              <w:t>Date</w:t>
            </w:r>
            <w:r>
              <w:t>: ________________</w:t>
            </w:r>
          </w:p>
          <w:p w14:paraId="00000020" w14:textId="77777777" w:rsidR="00BD44A1" w:rsidRDefault="00BD44A1"/>
        </w:tc>
      </w:tr>
      <w:tr w:rsidR="00BD44A1" w14:paraId="46FF4DB5" w14:textId="77777777" w:rsidTr="002A0A5A">
        <w:tc>
          <w:tcPr>
            <w:tcW w:w="237" w:type="dxa"/>
          </w:tcPr>
          <w:p w14:paraId="00000026" w14:textId="77777777" w:rsidR="00BD44A1" w:rsidRDefault="00BD44A1" w:rsidP="002A0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0383" w:type="dxa"/>
            <w:gridSpan w:val="5"/>
            <w:shd w:val="clear" w:color="auto" w:fill="FFFF99"/>
          </w:tcPr>
          <w:p w14:paraId="00000029" w14:textId="136F71AD" w:rsidR="00BD44A1" w:rsidRDefault="00A4114E" w:rsidP="002A0A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Spiritual</w:t>
            </w:r>
          </w:p>
        </w:tc>
      </w:tr>
      <w:tr w:rsidR="00BD44A1" w14:paraId="4B54FF2E" w14:textId="77777777" w:rsidTr="002A0A5A">
        <w:trPr>
          <w:trHeight w:val="1152"/>
        </w:trPr>
        <w:tc>
          <w:tcPr>
            <w:tcW w:w="237" w:type="dxa"/>
          </w:tcPr>
          <w:p w14:paraId="0000002E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3778" w:type="dxa"/>
            <w:gridSpan w:val="2"/>
          </w:tcPr>
          <w:p w14:paraId="0000002F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30" w14:textId="77777777" w:rsidR="00BD44A1" w:rsidRDefault="00A411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Family of God / Relationships</w:t>
            </w:r>
          </w:p>
          <w:p w14:paraId="4ED600B8" w14:textId="77777777" w:rsidR="00BD44A1" w:rsidRDefault="00A4114E" w:rsidP="00CA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Expresses love and loyalty for God/Jesus, family, and friends</w:t>
            </w:r>
          </w:p>
          <w:p w14:paraId="00000033" w14:textId="614C7FF7" w:rsidR="002A0A5A" w:rsidRDefault="002A0A5A" w:rsidP="00CA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</w:p>
        </w:tc>
        <w:tc>
          <w:tcPr>
            <w:tcW w:w="3302" w:type="dxa"/>
            <w:gridSpan w:val="2"/>
          </w:tcPr>
          <w:p w14:paraId="00000035" w14:textId="77777777" w:rsidR="00BD44A1" w:rsidRDefault="00BD44A1"/>
        </w:tc>
        <w:tc>
          <w:tcPr>
            <w:tcW w:w="3303" w:type="dxa"/>
          </w:tcPr>
          <w:p w14:paraId="00000037" w14:textId="77777777" w:rsidR="00BD44A1" w:rsidRDefault="00BD44A1"/>
          <w:p w14:paraId="00000038" w14:textId="77777777" w:rsidR="00BD44A1" w:rsidRDefault="00BD44A1"/>
          <w:p w14:paraId="00000039" w14:textId="77777777" w:rsidR="00BD44A1" w:rsidRDefault="00BD44A1"/>
          <w:p w14:paraId="0000003A" w14:textId="77777777" w:rsidR="00BD44A1" w:rsidRDefault="00BD44A1"/>
        </w:tc>
      </w:tr>
      <w:tr w:rsidR="00BD44A1" w14:paraId="16CE6D2B" w14:textId="77777777" w:rsidTr="002A0A5A">
        <w:trPr>
          <w:trHeight w:val="1152"/>
        </w:trPr>
        <w:tc>
          <w:tcPr>
            <w:tcW w:w="237" w:type="dxa"/>
          </w:tcPr>
          <w:p w14:paraId="0000003B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</w:tcPr>
          <w:p w14:paraId="0000003C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3D" w14:textId="77777777" w:rsidR="00BD44A1" w:rsidRDefault="00A411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Christian Living</w:t>
            </w:r>
          </w:p>
          <w:p w14:paraId="73BE2502" w14:textId="77777777" w:rsidR="00BD44A1" w:rsidRDefault="00A4114E" w:rsidP="00CA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Displays joy and happiness living as Jesus desires</w:t>
            </w:r>
          </w:p>
          <w:p w14:paraId="00000040" w14:textId="7C340C05" w:rsidR="00CA222C" w:rsidRDefault="00CA222C" w:rsidP="00CA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</w:p>
        </w:tc>
        <w:tc>
          <w:tcPr>
            <w:tcW w:w="3302" w:type="dxa"/>
            <w:gridSpan w:val="2"/>
          </w:tcPr>
          <w:p w14:paraId="00000042" w14:textId="77777777" w:rsidR="00BD44A1" w:rsidRDefault="00BD44A1"/>
        </w:tc>
        <w:tc>
          <w:tcPr>
            <w:tcW w:w="3303" w:type="dxa"/>
          </w:tcPr>
          <w:p w14:paraId="00000044" w14:textId="77777777" w:rsidR="00BD44A1" w:rsidRDefault="00BD44A1"/>
          <w:p w14:paraId="00000045" w14:textId="77777777" w:rsidR="00BD44A1" w:rsidRDefault="00BD44A1"/>
          <w:p w14:paraId="00000046" w14:textId="77777777" w:rsidR="00BD44A1" w:rsidRDefault="00BD44A1"/>
          <w:p w14:paraId="00000047" w14:textId="77777777" w:rsidR="00BD44A1" w:rsidRDefault="00BD44A1"/>
        </w:tc>
      </w:tr>
      <w:tr w:rsidR="00BD44A1" w14:paraId="083EBBDA" w14:textId="77777777" w:rsidTr="002A0A5A">
        <w:trPr>
          <w:trHeight w:val="1152"/>
        </w:trPr>
        <w:tc>
          <w:tcPr>
            <w:tcW w:w="237" w:type="dxa"/>
          </w:tcPr>
          <w:p w14:paraId="00000048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</w:tcPr>
          <w:p w14:paraId="00000049" w14:textId="77777777" w:rsidR="00BD44A1" w:rsidRDefault="00BD44A1" w:rsidP="00CA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0000004A" w14:textId="77777777" w:rsidR="00BD44A1" w:rsidRDefault="00A411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Creation/Salvation/Heaven</w:t>
            </w:r>
          </w:p>
          <w:p w14:paraId="0000004B" w14:textId="02E67275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Shows interest in or appreciation for C/S/H</w:t>
            </w:r>
          </w:p>
          <w:p w14:paraId="5DC19D49" w14:textId="77777777" w:rsidR="002A0A5A" w:rsidRDefault="002A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</w:p>
          <w:p w14:paraId="0000004D" w14:textId="77777777" w:rsidR="00BD44A1" w:rsidRDefault="00BD44A1" w:rsidP="00CA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02" w:type="dxa"/>
            <w:gridSpan w:val="2"/>
          </w:tcPr>
          <w:p w14:paraId="0000004F" w14:textId="77777777" w:rsidR="00BD44A1" w:rsidRDefault="00BD44A1"/>
        </w:tc>
        <w:tc>
          <w:tcPr>
            <w:tcW w:w="3303" w:type="dxa"/>
          </w:tcPr>
          <w:p w14:paraId="00000051" w14:textId="77777777" w:rsidR="00BD44A1" w:rsidRDefault="00BD44A1"/>
          <w:p w14:paraId="00000052" w14:textId="77777777" w:rsidR="00BD44A1" w:rsidRDefault="00BD44A1"/>
          <w:p w14:paraId="00000053" w14:textId="77777777" w:rsidR="00BD44A1" w:rsidRDefault="00BD44A1"/>
          <w:p w14:paraId="00000054" w14:textId="77777777" w:rsidR="00BD44A1" w:rsidRDefault="00BD44A1"/>
        </w:tc>
      </w:tr>
      <w:tr w:rsidR="00BD44A1" w14:paraId="69B95AA2" w14:textId="77777777" w:rsidTr="002A0A5A">
        <w:trPr>
          <w:trHeight w:val="1152"/>
        </w:trPr>
        <w:tc>
          <w:tcPr>
            <w:tcW w:w="237" w:type="dxa"/>
          </w:tcPr>
          <w:p w14:paraId="00000055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  <w:tcBorders>
              <w:bottom w:val="single" w:sz="4" w:space="0" w:color="000000"/>
            </w:tcBorders>
          </w:tcPr>
          <w:p w14:paraId="00000056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57" w14:textId="77777777" w:rsidR="00BD44A1" w:rsidRDefault="00A411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The Bible </w:t>
            </w:r>
          </w:p>
          <w:p w14:paraId="00000058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Engages with Bible stories and how God talks to people</w:t>
            </w:r>
          </w:p>
          <w:p w14:paraId="0000005A" w14:textId="77777777" w:rsidR="00BD44A1" w:rsidRDefault="00BD44A1" w:rsidP="00CA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02" w:type="dxa"/>
            <w:gridSpan w:val="2"/>
            <w:tcBorders>
              <w:bottom w:val="single" w:sz="4" w:space="0" w:color="000000"/>
            </w:tcBorders>
          </w:tcPr>
          <w:p w14:paraId="0000005C" w14:textId="77777777" w:rsidR="00BD44A1" w:rsidRDefault="00BD44A1"/>
        </w:tc>
        <w:tc>
          <w:tcPr>
            <w:tcW w:w="3303" w:type="dxa"/>
            <w:tcBorders>
              <w:bottom w:val="single" w:sz="4" w:space="0" w:color="000000"/>
            </w:tcBorders>
          </w:tcPr>
          <w:p w14:paraId="0000005E" w14:textId="77777777" w:rsidR="00BD44A1" w:rsidRDefault="00BD44A1"/>
          <w:p w14:paraId="0000005F" w14:textId="77777777" w:rsidR="00BD44A1" w:rsidRDefault="00BD44A1"/>
          <w:p w14:paraId="00000060" w14:textId="77777777" w:rsidR="00BD44A1" w:rsidRDefault="00BD44A1"/>
          <w:p w14:paraId="00000061" w14:textId="77777777" w:rsidR="00BD44A1" w:rsidRDefault="00BD44A1"/>
        </w:tc>
      </w:tr>
      <w:tr w:rsidR="00BD44A1" w14:paraId="06D6DAC9" w14:textId="77777777" w:rsidTr="002A0A5A">
        <w:trPr>
          <w:trHeight w:val="1152"/>
        </w:trPr>
        <w:tc>
          <w:tcPr>
            <w:tcW w:w="237" w:type="dxa"/>
          </w:tcPr>
          <w:p w14:paraId="00000062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  <w:tcBorders>
              <w:bottom w:val="single" w:sz="4" w:space="0" w:color="000000"/>
            </w:tcBorders>
          </w:tcPr>
          <w:p w14:paraId="00000063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64" w14:textId="77777777" w:rsidR="00BD44A1" w:rsidRDefault="00A411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Worship and Church Life</w:t>
            </w:r>
          </w:p>
          <w:p w14:paraId="4EA3143E" w14:textId="77777777" w:rsidR="00BD44A1" w:rsidRDefault="00A4114E" w:rsidP="00CA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Participates in praying, singing, helping others, and shows reverence during worship and Bible story lessons</w:t>
            </w:r>
          </w:p>
          <w:p w14:paraId="00000066" w14:textId="062EDB63" w:rsidR="002A0A5A" w:rsidRPr="00CA222C" w:rsidRDefault="002A0A5A" w:rsidP="00CA2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</w:p>
        </w:tc>
        <w:tc>
          <w:tcPr>
            <w:tcW w:w="3302" w:type="dxa"/>
            <w:gridSpan w:val="2"/>
            <w:tcBorders>
              <w:bottom w:val="single" w:sz="4" w:space="0" w:color="000000"/>
            </w:tcBorders>
          </w:tcPr>
          <w:p w14:paraId="00000068" w14:textId="77777777" w:rsidR="00BD44A1" w:rsidRDefault="00BD44A1"/>
        </w:tc>
        <w:tc>
          <w:tcPr>
            <w:tcW w:w="3303" w:type="dxa"/>
            <w:tcBorders>
              <w:bottom w:val="single" w:sz="4" w:space="0" w:color="000000"/>
            </w:tcBorders>
          </w:tcPr>
          <w:p w14:paraId="0000006A" w14:textId="77777777" w:rsidR="00BD44A1" w:rsidRDefault="00BD44A1"/>
          <w:p w14:paraId="0000006B" w14:textId="77777777" w:rsidR="00BD44A1" w:rsidRDefault="00BD44A1"/>
          <w:p w14:paraId="0000006C" w14:textId="77777777" w:rsidR="00BD44A1" w:rsidRDefault="00BD44A1"/>
          <w:p w14:paraId="0000006D" w14:textId="77777777" w:rsidR="00BD44A1" w:rsidRDefault="00BD44A1"/>
        </w:tc>
      </w:tr>
      <w:tr w:rsidR="00BD44A1" w14:paraId="7B941401" w14:textId="77777777">
        <w:tc>
          <w:tcPr>
            <w:tcW w:w="10620" w:type="dxa"/>
            <w:gridSpan w:val="6"/>
            <w:shd w:val="clear" w:color="auto" w:fill="C1E4FF"/>
          </w:tcPr>
          <w:p w14:paraId="0000006F" w14:textId="77777777" w:rsidR="00BD44A1" w:rsidRDefault="00A4114E" w:rsidP="002A0A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Physical &amp; Health</w:t>
            </w:r>
          </w:p>
        </w:tc>
      </w:tr>
      <w:tr w:rsidR="00BD44A1" w14:paraId="7AD05309" w14:textId="77777777" w:rsidTr="002A0A5A">
        <w:tc>
          <w:tcPr>
            <w:tcW w:w="3926" w:type="dxa"/>
            <w:gridSpan w:val="2"/>
            <w:shd w:val="clear" w:color="auto" w:fill="auto"/>
          </w:tcPr>
          <w:p w14:paraId="00000075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76" w14:textId="77777777" w:rsidR="00BD44A1" w:rsidRDefault="00A411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Gross Motor</w:t>
            </w:r>
          </w:p>
          <w:p w14:paraId="00000077" w14:textId="33314C79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Runs jumps, balances, develops control and coordination</w:t>
            </w:r>
          </w:p>
        </w:tc>
        <w:tc>
          <w:tcPr>
            <w:tcW w:w="3347" w:type="dxa"/>
            <w:gridSpan w:val="2"/>
            <w:shd w:val="clear" w:color="auto" w:fill="auto"/>
          </w:tcPr>
          <w:p w14:paraId="00000079" w14:textId="77777777" w:rsidR="00BD44A1" w:rsidRDefault="00BD44A1"/>
        </w:tc>
        <w:tc>
          <w:tcPr>
            <w:tcW w:w="3347" w:type="dxa"/>
            <w:gridSpan w:val="2"/>
            <w:shd w:val="clear" w:color="auto" w:fill="auto"/>
          </w:tcPr>
          <w:p w14:paraId="0000007B" w14:textId="77777777" w:rsidR="00BD44A1" w:rsidRDefault="00BD44A1"/>
          <w:p w14:paraId="0000007C" w14:textId="77777777" w:rsidR="00BD44A1" w:rsidRDefault="00BD44A1"/>
          <w:p w14:paraId="0000007D" w14:textId="77777777" w:rsidR="00BD44A1" w:rsidRDefault="00BD44A1"/>
          <w:p w14:paraId="0000007E" w14:textId="77777777" w:rsidR="00BD44A1" w:rsidRDefault="00BD44A1"/>
        </w:tc>
      </w:tr>
      <w:tr w:rsidR="00BD44A1" w14:paraId="250E7708" w14:textId="77777777" w:rsidTr="002A0A5A">
        <w:tc>
          <w:tcPr>
            <w:tcW w:w="3926" w:type="dxa"/>
            <w:gridSpan w:val="2"/>
            <w:shd w:val="clear" w:color="auto" w:fill="auto"/>
          </w:tcPr>
          <w:p w14:paraId="00000080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81" w14:textId="77777777" w:rsidR="00BD44A1" w:rsidRDefault="00A411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Fine Motor</w:t>
            </w:r>
          </w:p>
          <w:p w14:paraId="00000082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Eye-hand coordination, small muscle precision, </w:t>
            </w:r>
            <w:proofErr w:type="gramStart"/>
            <w:r>
              <w:rPr>
                <w:color w:val="000000"/>
                <w:sz w:val="16"/>
                <w:szCs w:val="16"/>
              </w:rPr>
              <w:t>strength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and control</w:t>
            </w:r>
          </w:p>
        </w:tc>
        <w:tc>
          <w:tcPr>
            <w:tcW w:w="3347" w:type="dxa"/>
            <w:gridSpan w:val="2"/>
            <w:shd w:val="clear" w:color="auto" w:fill="auto"/>
          </w:tcPr>
          <w:p w14:paraId="00000084" w14:textId="77777777" w:rsidR="00BD44A1" w:rsidRDefault="00BD44A1"/>
        </w:tc>
        <w:tc>
          <w:tcPr>
            <w:tcW w:w="3347" w:type="dxa"/>
            <w:gridSpan w:val="2"/>
            <w:shd w:val="clear" w:color="auto" w:fill="auto"/>
          </w:tcPr>
          <w:p w14:paraId="00000086" w14:textId="77777777" w:rsidR="00BD44A1" w:rsidRDefault="00BD44A1"/>
          <w:p w14:paraId="00000087" w14:textId="77777777" w:rsidR="00BD44A1" w:rsidRDefault="00BD44A1"/>
          <w:p w14:paraId="00000088" w14:textId="77777777" w:rsidR="00BD44A1" w:rsidRDefault="00BD44A1"/>
          <w:p w14:paraId="00000089" w14:textId="77777777" w:rsidR="00BD44A1" w:rsidRDefault="00BD44A1"/>
        </w:tc>
      </w:tr>
      <w:tr w:rsidR="00BD44A1" w14:paraId="36F94400" w14:textId="77777777" w:rsidTr="002A0A5A">
        <w:tc>
          <w:tcPr>
            <w:tcW w:w="39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8B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8C" w14:textId="77777777" w:rsidR="00BD44A1" w:rsidRDefault="00A411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Health</w:t>
            </w:r>
          </w:p>
          <w:p w14:paraId="0000008D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Nutritious eating, physical activity, rest, personal care routines</w:t>
            </w:r>
          </w:p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8F" w14:textId="77777777" w:rsidR="00BD44A1" w:rsidRDefault="00BD44A1"/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91" w14:textId="77777777" w:rsidR="00BD44A1" w:rsidRDefault="00BD44A1"/>
          <w:p w14:paraId="00000092" w14:textId="77777777" w:rsidR="00BD44A1" w:rsidRDefault="00BD44A1"/>
          <w:p w14:paraId="00000093" w14:textId="77777777" w:rsidR="00BD44A1" w:rsidRDefault="00BD44A1"/>
          <w:p w14:paraId="00000094" w14:textId="77777777" w:rsidR="00BD44A1" w:rsidRDefault="00BD44A1"/>
        </w:tc>
      </w:tr>
      <w:tr w:rsidR="00BD44A1" w14:paraId="13B28287" w14:textId="77777777" w:rsidTr="002A0A5A">
        <w:tc>
          <w:tcPr>
            <w:tcW w:w="39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96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97" w14:textId="77777777" w:rsidR="00BD44A1" w:rsidRDefault="00A411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Safety</w:t>
            </w:r>
          </w:p>
          <w:p w14:paraId="00000098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Recognizes and practices safe behaviors</w:t>
            </w:r>
          </w:p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9A" w14:textId="77777777" w:rsidR="00BD44A1" w:rsidRDefault="00BD44A1"/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9C" w14:textId="77777777" w:rsidR="00BD44A1" w:rsidRDefault="00BD44A1"/>
          <w:p w14:paraId="0000009D" w14:textId="77777777" w:rsidR="00BD44A1" w:rsidRDefault="00BD44A1"/>
          <w:p w14:paraId="0000009E" w14:textId="77777777" w:rsidR="00BD44A1" w:rsidRDefault="00BD44A1"/>
          <w:p w14:paraId="0000009F" w14:textId="77777777" w:rsidR="00BD44A1" w:rsidRDefault="00BD44A1"/>
        </w:tc>
      </w:tr>
      <w:tr w:rsidR="00BD44A1" w14:paraId="4246364E" w14:textId="77777777" w:rsidTr="002A0A5A">
        <w:tc>
          <w:tcPr>
            <w:tcW w:w="39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A1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A2" w14:textId="77777777" w:rsidR="00BD44A1" w:rsidRDefault="00A411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Sensory Development</w:t>
            </w:r>
          </w:p>
          <w:p w14:paraId="000000A5" w14:textId="16BA5A82" w:rsidR="00BD44A1" w:rsidRDefault="00A4114E" w:rsidP="002A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Uses senses to explore</w:t>
            </w:r>
          </w:p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A7" w14:textId="77777777" w:rsidR="00BD44A1" w:rsidRDefault="00BD44A1"/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A9" w14:textId="77777777" w:rsidR="00BD44A1" w:rsidRDefault="00BD44A1"/>
          <w:p w14:paraId="000000AA" w14:textId="77777777" w:rsidR="00BD44A1" w:rsidRDefault="00BD44A1"/>
          <w:p w14:paraId="000000AB" w14:textId="77777777" w:rsidR="00BD44A1" w:rsidRDefault="00BD44A1"/>
        </w:tc>
      </w:tr>
      <w:tr w:rsidR="00BD44A1" w14:paraId="1A9E3032" w14:textId="77777777">
        <w:tc>
          <w:tcPr>
            <w:tcW w:w="10620" w:type="dxa"/>
            <w:gridSpan w:val="6"/>
            <w:shd w:val="clear" w:color="auto" w:fill="FED8B8"/>
          </w:tcPr>
          <w:p w14:paraId="000000AE" w14:textId="77777777" w:rsidR="00BD44A1" w:rsidRDefault="00A4114E" w:rsidP="002A0A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Social/Emotional</w:t>
            </w:r>
          </w:p>
        </w:tc>
      </w:tr>
      <w:tr w:rsidR="00BD44A1" w14:paraId="41ABAA2F" w14:textId="77777777" w:rsidTr="002A0A5A">
        <w:tc>
          <w:tcPr>
            <w:tcW w:w="3926" w:type="dxa"/>
            <w:gridSpan w:val="2"/>
            <w:shd w:val="clear" w:color="auto" w:fill="auto"/>
          </w:tcPr>
          <w:p w14:paraId="000000B4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</w:p>
          <w:p w14:paraId="000000B5" w14:textId="77777777" w:rsidR="00BD44A1" w:rsidRDefault="00A411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Self-awareness</w:t>
            </w:r>
          </w:p>
          <w:p w14:paraId="000000B6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Intrapersonal, confidence, identifies/understands own feelings</w:t>
            </w:r>
          </w:p>
        </w:tc>
        <w:tc>
          <w:tcPr>
            <w:tcW w:w="3347" w:type="dxa"/>
            <w:gridSpan w:val="2"/>
            <w:shd w:val="clear" w:color="auto" w:fill="auto"/>
          </w:tcPr>
          <w:p w14:paraId="000000B8" w14:textId="77777777" w:rsidR="00BD44A1" w:rsidRDefault="00BD44A1"/>
        </w:tc>
        <w:tc>
          <w:tcPr>
            <w:tcW w:w="3347" w:type="dxa"/>
            <w:gridSpan w:val="2"/>
            <w:shd w:val="clear" w:color="auto" w:fill="auto"/>
          </w:tcPr>
          <w:p w14:paraId="000000BA" w14:textId="77777777" w:rsidR="00BD44A1" w:rsidRDefault="00BD44A1"/>
          <w:p w14:paraId="000000BB" w14:textId="77777777" w:rsidR="00BD44A1" w:rsidRDefault="00BD44A1"/>
          <w:p w14:paraId="000000BC" w14:textId="77777777" w:rsidR="00BD44A1" w:rsidRDefault="00BD44A1"/>
          <w:p w14:paraId="000000BD" w14:textId="77777777" w:rsidR="00BD44A1" w:rsidRDefault="00BD44A1"/>
        </w:tc>
      </w:tr>
      <w:tr w:rsidR="00BD44A1" w14:paraId="71AC9381" w14:textId="77777777" w:rsidTr="002A0A5A">
        <w:tc>
          <w:tcPr>
            <w:tcW w:w="39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BF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C0" w14:textId="77777777" w:rsidR="00BD44A1" w:rsidRDefault="00A411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Self-Control</w:t>
            </w:r>
          </w:p>
          <w:p w14:paraId="000000C1" w14:textId="7B7EF663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Self-management, </w:t>
            </w:r>
            <w:r w:rsidR="0040718D">
              <w:rPr>
                <w:color w:val="000000"/>
                <w:sz w:val="16"/>
                <w:szCs w:val="16"/>
              </w:rPr>
              <w:t>regulation</w:t>
            </w:r>
            <w:r>
              <w:rPr>
                <w:color w:val="000000"/>
                <w:sz w:val="16"/>
                <w:szCs w:val="16"/>
              </w:rPr>
              <w:t>, personal responsibility, competence</w:t>
            </w:r>
          </w:p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C3" w14:textId="77777777" w:rsidR="00BD44A1" w:rsidRDefault="00BD44A1"/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C5" w14:textId="77777777" w:rsidR="00BD44A1" w:rsidRDefault="00BD44A1"/>
          <w:p w14:paraId="000000C6" w14:textId="77777777" w:rsidR="00BD44A1" w:rsidRDefault="00BD44A1"/>
          <w:p w14:paraId="000000C7" w14:textId="77777777" w:rsidR="00BD44A1" w:rsidRDefault="00BD44A1"/>
          <w:p w14:paraId="000000C8" w14:textId="77777777" w:rsidR="00BD44A1" w:rsidRDefault="00BD44A1"/>
        </w:tc>
      </w:tr>
      <w:tr w:rsidR="00BD44A1" w14:paraId="04A3B22E" w14:textId="77777777" w:rsidTr="002A0A5A">
        <w:tc>
          <w:tcPr>
            <w:tcW w:w="39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CA" w14:textId="77777777" w:rsidR="00BD44A1" w:rsidRDefault="00BD44A1"/>
          <w:p w14:paraId="000000CB" w14:textId="77777777" w:rsidR="00BD44A1" w:rsidRDefault="00A411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Interpersonal Relationships</w:t>
            </w:r>
          </w:p>
          <w:p w14:paraId="000000CC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Interactions with others, social skills, trust, prosocial behavior</w:t>
            </w:r>
          </w:p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CE" w14:textId="77777777" w:rsidR="00BD44A1" w:rsidRDefault="00BD44A1"/>
        </w:tc>
        <w:tc>
          <w:tcPr>
            <w:tcW w:w="3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0000D0" w14:textId="77777777" w:rsidR="00BD44A1" w:rsidRDefault="00BD44A1"/>
          <w:p w14:paraId="000000D1" w14:textId="77777777" w:rsidR="00BD44A1" w:rsidRDefault="00BD44A1"/>
          <w:p w14:paraId="000000D2" w14:textId="77777777" w:rsidR="00BD44A1" w:rsidRDefault="00BD44A1"/>
          <w:p w14:paraId="000000D3" w14:textId="77777777" w:rsidR="00BD44A1" w:rsidRDefault="00BD44A1"/>
        </w:tc>
      </w:tr>
      <w:tr w:rsidR="002A0A5A" w14:paraId="46D545CB" w14:textId="77777777" w:rsidTr="002A0A5A">
        <w:tc>
          <w:tcPr>
            <w:tcW w:w="10620" w:type="dxa"/>
            <w:gridSpan w:val="6"/>
            <w:shd w:val="clear" w:color="auto" w:fill="D6E3BC" w:themeFill="accent3" w:themeFillTint="66"/>
          </w:tcPr>
          <w:p w14:paraId="2C9E0FEA" w14:textId="10C2A82C" w:rsidR="002A0A5A" w:rsidRDefault="002A0A5A" w:rsidP="00A66C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Language/Communication/Emergent Literacy</w:t>
            </w:r>
          </w:p>
        </w:tc>
      </w:tr>
      <w:tr w:rsidR="00BD44A1" w14:paraId="259F0987" w14:textId="77777777" w:rsidTr="002A0A5A">
        <w:tc>
          <w:tcPr>
            <w:tcW w:w="237" w:type="dxa"/>
          </w:tcPr>
          <w:p w14:paraId="000000DC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3778" w:type="dxa"/>
            <w:gridSpan w:val="2"/>
          </w:tcPr>
          <w:p w14:paraId="000000DD" w14:textId="77777777" w:rsidR="00BD44A1" w:rsidRDefault="00BD44A1"/>
          <w:p w14:paraId="000000DE" w14:textId="77777777" w:rsidR="00BD44A1" w:rsidRDefault="00A411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Expressive </w:t>
            </w:r>
          </w:p>
          <w:p w14:paraId="000000DF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Speaking, pre-writing activities:  interest in scribbling/writing</w:t>
            </w:r>
          </w:p>
          <w:p w14:paraId="000000E0" w14:textId="77777777" w:rsidR="00BD44A1" w:rsidRDefault="00BD44A1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3302" w:type="dxa"/>
            <w:gridSpan w:val="2"/>
          </w:tcPr>
          <w:p w14:paraId="000000E2" w14:textId="77777777" w:rsidR="00BD44A1" w:rsidRDefault="00BD44A1"/>
        </w:tc>
        <w:tc>
          <w:tcPr>
            <w:tcW w:w="3303" w:type="dxa"/>
          </w:tcPr>
          <w:p w14:paraId="000000E4" w14:textId="77777777" w:rsidR="00BD44A1" w:rsidRDefault="00BD44A1"/>
          <w:p w14:paraId="000000E5" w14:textId="77777777" w:rsidR="00BD44A1" w:rsidRDefault="00BD44A1"/>
          <w:p w14:paraId="000000E6" w14:textId="77777777" w:rsidR="00BD44A1" w:rsidRDefault="00BD44A1"/>
          <w:p w14:paraId="000000E7" w14:textId="77777777" w:rsidR="00BD44A1" w:rsidRDefault="00BD44A1"/>
        </w:tc>
      </w:tr>
      <w:tr w:rsidR="00BD44A1" w14:paraId="613D3F0E" w14:textId="77777777" w:rsidTr="002A0A5A">
        <w:tc>
          <w:tcPr>
            <w:tcW w:w="237" w:type="dxa"/>
          </w:tcPr>
          <w:p w14:paraId="000000E8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</w:tcPr>
          <w:p w14:paraId="000000EA" w14:textId="77777777" w:rsidR="00BD44A1" w:rsidRDefault="00A411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</w:rPr>
              <w:t xml:space="preserve">Receptive </w:t>
            </w:r>
          </w:p>
          <w:p w14:paraId="000000EB" w14:textId="77777777" w:rsidR="00BD44A1" w:rsidRDefault="00A4114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Listening, pre-reading activities: interest in </w:t>
            </w:r>
          </w:p>
          <w:p w14:paraId="000000EC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books, signs, letters, etc.</w:t>
            </w:r>
          </w:p>
        </w:tc>
        <w:tc>
          <w:tcPr>
            <w:tcW w:w="3302" w:type="dxa"/>
            <w:gridSpan w:val="2"/>
          </w:tcPr>
          <w:p w14:paraId="000000EE" w14:textId="77777777" w:rsidR="00BD44A1" w:rsidRDefault="00BD44A1"/>
        </w:tc>
        <w:tc>
          <w:tcPr>
            <w:tcW w:w="3303" w:type="dxa"/>
          </w:tcPr>
          <w:p w14:paraId="000000F0" w14:textId="77777777" w:rsidR="00BD44A1" w:rsidRDefault="00BD44A1"/>
          <w:p w14:paraId="000000F1" w14:textId="77777777" w:rsidR="00BD44A1" w:rsidRDefault="00BD44A1"/>
          <w:p w14:paraId="000000F2" w14:textId="77777777" w:rsidR="00BD44A1" w:rsidRDefault="00BD44A1"/>
          <w:p w14:paraId="000000F3" w14:textId="77777777" w:rsidR="00BD44A1" w:rsidRDefault="00BD44A1"/>
        </w:tc>
      </w:tr>
      <w:tr w:rsidR="00BD44A1" w14:paraId="05A8F313" w14:textId="77777777" w:rsidTr="002A0A5A">
        <w:tc>
          <w:tcPr>
            <w:tcW w:w="237" w:type="dxa"/>
          </w:tcPr>
          <w:p w14:paraId="000000F4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  <w:tcBorders>
              <w:bottom w:val="single" w:sz="4" w:space="0" w:color="000000"/>
            </w:tcBorders>
          </w:tcPr>
          <w:p w14:paraId="000000F5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0F6" w14:textId="77777777" w:rsidR="00BD44A1" w:rsidRDefault="00A411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Vocabulary</w:t>
            </w:r>
          </w:p>
          <w:p w14:paraId="000000F7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Comprehension and usage of new words</w:t>
            </w:r>
          </w:p>
        </w:tc>
        <w:tc>
          <w:tcPr>
            <w:tcW w:w="3302" w:type="dxa"/>
            <w:gridSpan w:val="2"/>
            <w:tcBorders>
              <w:bottom w:val="single" w:sz="4" w:space="0" w:color="000000"/>
            </w:tcBorders>
          </w:tcPr>
          <w:p w14:paraId="000000F9" w14:textId="77777777" w:rsidR="00BD44A1" w:rsidRDefault="00BD44A1"/>
        </w:tc>
        <w:tc>
          <w:tcPr>
            <w:tcW w:w="3303" w:type="dxa"/>
            <w:tcBorders>
              <w:bottom w:val="single" w:sz="4" w:space="0" w:color="000000"/>
            </w:tcBorders>
          </w:tcPr>
          <w:p w14:paraId="000000FB" w14:textId="77777777" w:rsidR="00BD44A1" w:rsidRDefault="00BD44A1"/>
          <w:p w14:paraId="000000FD" w14:textId="77777777" w:rsidR="00BD44A1" w:rsidRDefault="00BD44A1"/>
          <w:p w14:paraId="000000FE" w14:textId="77777777" w:rsidR="00BD44A1" w:rsidRDefault="00BD44A1"/>
        </w:tc>
      </w:tr>
      <w:tr w:rsidR="00BD44A1" w14:paraId="3D81E476" w14:textId="77777777" w:rsidTr="002A0A5A">
        <w:tc>
          <w:tcPr>
            <w:tcW w:w="237" w:type="dxa"/>
          </w:tcPr>
          <w:p w14:paraId="000000FF" w14:textId="77777777" w:rsidR="00BD44A1" w:rsidRDefault="00BD44A1" w:rsidP="002A0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0383" w:type="dxa"/>
            <w:gridSpan w:val="5"/>
            <w:shd w:val="clear" w:color="auto" w:fill="CEB7DB"/>
          </w:tcPr>
          <w:p w14:paraId="00000102" w14:textId="3568C0A8" w:rsidR="00BD44A1" w:rsidRDefault="00A4114E" w:rsidP="002A0A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Cognitive/General Knowledge</w:t>
            </w:r>
          </w:p>
        </w:tc>
      </w:tr>
      <w:tr w:rsidR="00BD44A1" w14:paraId="3B26646D" w14:textId="77777777" w:rsidTr="002A0A5A">
        <w:tc>
          <w:tcPr>
            <w:tcW w:w="237" w:type="dxa"/>
          </w:tcPr>
          <w:p w14:paraId="00000107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3778" w:type="dxa"/>
            <w:gridSpan w:val="2"/>
          </w:tcPr>
          <w:p w14:paraId="00000108" w14:textId="77777777" w:rsidR="00BD44A1" w:rsidRDefault="00BD44A1">
            <w:pPr>
              <w:ind w:left="360"/>
              <w:rPr>
                <w:sz w:val="16"/>
                <w:szCs w:val="16"/>
              </w:rPr>
            </w:pPr>
          </w:p>
          <w:p w14:paraId="00000109" w14:textId="77777777" w:rsidR="00BD44A1" w:rsidRDefault="00A4114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Approaches to Learning</w:t>
            </w:r>
          </w:p>
          <w:p w14:paraId="0000010A" w14:textId="6E643DA2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Positive tactics </w:t>
            </w:r>
            <w:r w:rsidR="00481255">
              <w:rPr>
                <w:color w:val="000000"/>
                <w:sz w:val="16"/>
                <w:szCs w:val="16"/>
              </w:rPr>
              <w:t>for</w:t>
            </w:r>
            <w:r>
              <w:rPr>
                <w:color w:val="000000"/>
                <w:sz w:val="16"/>
                <w:szCs w:val="16"/>
              </w:rPr>
              <w:t xml:space="preserve"> learning</w:t>
            </w:r>
          </w:p>
          <w:p w14:paraId="0000010B" w14:textId="77777777" w:rsidR="00BD44A1" w:rsidRDefault="00BD44A1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3302" w:type="dxa"/>
            <w:gridSpan w:val="2"/>
          </w:tcPr>
          <w:p w14:paraId="0000010D" w14:textId="77777777" w:rsidR="00BD44A1" w:rsidRDefault="00BD44A1"/>
        </w:tc>
        <w:tc>
          <w:tcPr>
            <w:tcW w:w="3303" w:type="dxa"/>
          </w:tcPr>
          <w:p w14:paraId="0000010F" w14:textId="77777777" w:rsidR="00BD44A1" w:rsidRDefault="00BD44A1"/>
          <w:p w14:paraId="00000110" w14:textId="77777777" w:rsidR="00BD44A1" w:rsidRDefault="00BD44A1"/>
          <w:p w14:paraId="00000111" w14:textId="77777777" w:rsidR="00BD44A1" w:rsidRDefault="00BD44A1"/>
          <w:p w14:paraId="00000112" w14:textId="77777777" w:rsidR="00BD44A1" w:rsidRDefault="00BD44A1"/>
        </w:tc>
      </w:tr>
      <w:tr w:rsidR="00BD44A1" w14:paraId="4AE7701B" w14:textId="77777777" w:rsidTr="002A0A5A">
        <w:tc>
          <w:tcPr>
            <w:tcW w:w="237" w:type="dxa"/>
          </w:tcPr>
          <w:p w14:paraId="00000113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</w:tcPr>
          <w:p w14:paraId="00000114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115" w14:textId="77777777" w:rsidR="00BD44A1" w:rsidRDefault="00A411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Creative Expression</w:t>
            </w:r>
          </w:p>
          <w:p w14:paraId="00000116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Fine art, drama, music, practical arts</w:t>
            </w:r>
          </w:p>
        </w:tc>
        <w:tc>
          <w:tcPr>
            <w:tcW w:w="3302" w:type="dxa"/>
            <w:gridSpan w:val="2"/>
          </w:tcPr>
          <w:p w14:paraId="00000118" w14:textId="77777777" w:rsidR="00BD44A1" w:rsidRDefault="00BD44A1"/>
        </w:tc>
        <w:tc>
          <w:tcPr>
            <w:tcW w:w="3303" w:type="dxa"/>
          </w:tcPr>
          <w:p w14:paraId="0000011A" w14:textId="77777777" w:rsidR="00BD44A1" w:rsidRDefault="00BD44A1"/>
          <w:p w14:paraId="0000011B" w14:textId="77777777" w:rsidR="00BD44A1" w:rsidRDefault="00BD44A1"/>
          <w:p w14:paraId="0000011C" w14:textId="77777777" w:rsidR="00BD44A1" w:rsidRDefault="00BD44A1"/>
          <w:p w14:paraId="0000011D" w14:textId="77777777" w:rsidR="00BD44A1" w:rsidRDefault="00BD44A1"/>
        </w:tc>
      </w:tr>
      <w:tr w:rsidR="00BD44A1" w14:paraId="2BC492BA" w14:textId="77777777" w:rsidTr="002A0A5A">
        <w:tc>
          <w:tcPr>
            <w:tcW w:w="237" w:type="dxa"/>
          </w:tcPr>
          <w:p w14:paraId="0000011E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</w:tcPr>
          <w:p w14:paraId="0000011F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120" w14:textId="77777777" w:rsidR="00BD44A1" w:rsidRDefault="00A411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Mathematical</w:t>
            </w:r>
          </w:p>
          <w:p w14:paraId="00000121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Counting, patterning, measurement, categorizing, etc.</w:t>
            </w:r>
          </w:p>
        </w:tc>
        <w:tc>
          <w:tcPr>
            <w:tcW w:w="3302" w:type="dxa"/>
            <w:gridSpan w:val="2"/>
          </w:tcPr>
          <w:p w14:paraId="00000123" w14:textId="77777777" w:rsidR="00BD44A1" w:rsidRDefault="00BD44A1"/>
        </w:tc>
        <w:tc>
          <w:tcPr>
            <w:tcW w:w="3303" w:type="dxa"/>
          </w:tcPr>
          <w:p w14:paraId="00000125" w14:textId="77777777" w:rsidR="00BD44A1" w:rsidRDefault="00BD44A1"/>
          <w:p w14:paraId="00000126" w14:textId="77777777" w:rsidR="00BD44A1" w:rsidRDefault="00BD44A1"/>
          <w:p w14:paraId="00000127" w14:textId="77777777" w:rsidR="00BD44A1" w:rsidRDefault="00BD44A1"/>
          <w:p w14:paraId="00000128" w14:textId="77777777" w:rsidR="00BD44A1" w:rsidRDefault="00BD44A1"/>
        </w:tc>
      </w:tr>
      <w:tr w:rsidR="00BD44A1" w14:paraId="2F3DB806" w14:textId="77777777" w:rsidTr="002A0A5A">
        <w:trPr>
          <w:trHeight w:val="90"/>
        </w:trPr>
        <w:tc>
          <w:tcPr>
            <w:tcW w:w="237" w:type="dxa"/>
          </w:tcPr>
          <w:p w14:paraId="00000129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</w:tcPr>
          <w:p w14:paraId="0000012A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12B" w14:textId="77777777" w:rsidR="00BD44A1" w:rsidRDefault="00A411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Science</w:t>
            </w:r>
          </w:p>
          <w:p w14:paraId="0000012C" w14:textId="2F53ECAE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Exploring, inquiring </w:t>
            </w:r>
            <w:r w:rsidR="00481255">
              <w:rPr>
                <w:color w:val="000000"/>
                <w:sz w:val="16"/>
                <w:szCs w:val="16"/>
              </w:rPr>
              <w:t>about</w:t>
            </w:r>
            <w:r>
              <w:rPr>
                <w:color w:val="000000"/>
                <w:sz w:val="16"/>
                <w:szCs w:val="16"/>
              </w:rPr>
              <w:t>, and interacting with objects and nature, etc.</w:t>
            </w:r>
          </w:p>
        </w:tc>
        <w:tc>
          <w:tcPr>
            <w:tcW w:w="3302" w:type="dxa"/>
            <w:gridSpan w:val="2"/>
          </w:tcPr>
          <w:p w14:paraId="0000012E" w14:textId="77777777" w:rsidR="00BD44A1" w:rsidRDefault="00BD44A1"/>
        </w:tc>
        <w:tc>
          <w:tcPr>
            <w:tcW w:w="3303" w:type="dxa"/>
          </w:tcPr>
          <w:p w14:paraId="00000130" w14:textId="77777777" w:rsidR="00BD44A1" w:rsidRDefault="00BD44A1"/>
          <w:p w14:paraId="00000131" w14:textId="77777777" w:rsidR="00BD44A1" w:rsidRDefault="00BD44A1"/>
          <w:p w14:paraId="00000132" w14:textId="77777777" w:rsidR="00BD44A1" w:rsidRDefault="00BD44A1"/>
          <w:p w14:paraId="00000133" w14:textId="77777777" w:rsidR="00BD44A1" w:rsidRDefault="00BD44A1"/>
        </w:tc>
      </w:tr>
      <w:tr w:rsidR="00BD44A1" w14:paraId="6DC97879" w14:textId="77777777" w:rsidTr="002A0A5A">
        <w:tc>
          <w:tcPr>
            <w:tcW w:w="237" w:type="dxa"/>
          </w:tcPr>
          <w:p w14:paraId="00000134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</w:tcPr>
          <w:p w14:paraId="00000135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136" w14:textId="77777777" w:rsidR="00BD44A1" w:rsidRDefault="00A411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Social Studies</w:t>
            </w:r>
          </w:p>
          <w:p w14:paraId="00000137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People/places/relationships, community life, etc.</w:t>
            </w:r>
          </w:p>
        </w:tc>
        <w:tc>
          <w:tcPr>
            <w:tcW w:w="3302" w:type="dxa"/>
            <w:gridSpan w:val="2"/>
          </w:tcPr>
          <w:p w14:paraId="00000139" w14:textId="77777777" w:rsidR="00BD44A1" w:rsidRDefault="00BD44A1"/>
        </w:tc>
        <w:tc>
          <w:tcPr>
            <w:tcW w:w="3303" w:type="dxa"/>
          </w:tcPr>
          <w:p w14:paraId="0000013B" w14:textId="77777777" w:rsidR="00BD44A1" w:rsidRDefault="00BD44A1"/>
          <w:p w14:paraId="0000013C" w14:textId="77777777" w:rsidR="00BD44A1" w:rsidRDefault="00BD44A1"/>
          <w:p w14:paraId="0000013D" w14:textId="77777777" w:rsidR="00BD44A1" w:rsidRDefault="00BD44A1"/>
          <w:p w14:paraId="0000013E" w14:textId="77777777" w:rsidR="00BD44A1" w:rsidRDefault="00BD44A1"/>
        </w:tc>
      </w:tr>
      <w:tr w:rsidR="00BD44A1" w14:paraId="651F9FEF" w14:textId="77777777" w:rsidTr="002A0A5A">
        <w:tc>
          <w:tcPr>
            <w:tcW w:w="237" w:type="dxa"/>
          </w:tcPr>
          <w:p w14:paraId="0000013F" w14:textId="77777777" w:rsidR="00BD44A1" w:rsidRDefault="00BD4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8" w:type="dxa"/>
            <w:gridSpan w:val="2"/>
          </w:tcPr>
          <w:p w14:paraId="00000140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</w:p>
          <w:p w14:paraId="00000141" w14:textId="77777777" w:rsidR="00BD44A1" w:rsidRDefault="00A411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Technology</w:t>
            </w:r>
          </w:p>
          <w:p w14:paraId="00000142" w14:textId="77777777" w:rsidR="00BD44A1" w:rsidRDefault="00A41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Forms and uses of technology and media</w:t>
            </w:r>
          </w:p>
          <w:p w14:paraId="00000143" w14:textId="77777777" w:rsidR="00BD44A1" w:rsidRDefault="00BD4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</w:rPr>
            </w:pPr>
          </w:p>
        </w:tc>
        <w:tc>
          <w:tcPr>
            <w:tcW w:w="3302" w:type="dxa"/>
            <w:gridSpan w:val="2"/>
          </w:tcPr>
          <w:p w14:paraId="00000145" w14:textId="77777777" w:rsidR="00BD44A1" w:rsidRDefault="00BD44A1"/>
        </w:tc>
        <w:tc>
          <w:tcPr>
            <w:tcW w:w="3303" w:type="dxa"/>
          </w:tcPr>
          <w:p w14:paraId="00000147" w14:textId="77777777" w:rsidR="00BD44A1" w:rsidRDefault="00BD44A1"/>
        </w:tc>
      </w:tr>
    </w:tbl>
    <w:p w14:paraId="00000148" w14:textId="77777777" w:rsidR="00BD44A1" w:rsidRDefault="00A4114E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77AE9B5" wp14:editId="2164AD81">
                <wp:simplePos x="0" y="0"/>
                <wp:positionH relativeFrom="column">
                  <wp:posOffset>-253999</wp:posOffset>
                </wp:positionH>
                <wp:positionV relativeFrom="paragraph">
                  <wp:posOffset>177800</wp:posOffset>
                </wp:positionV>
                <wp:extent cx="6694860" cy="1268481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3333" y="3150522"/>
                          <a:ext cx="6685335" cy="1258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27A63A" w14:textId="77777777" w:rsidR="00BD44A1" w:rsidRDefault="00A4114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Techer comments:</w:t>
                            </w:r>
                          </w:p>
                          <w:p w14:paraId="4420C714" w14:textId="77777777" w:rsidR="00BD44A1" w:rsidRDefault="00BD44A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8821319" w14:textId="77777777" w:rsidR="00BD44A1" w:rsidRDefault="00BD44A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1236ED6" w14:textId="77777777" w:rsidR="00BD44A1" w:rsidRDefault="00BD44A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177800</wp:posOffset>
                </wp:positionV>
                <wp:extent cx="6694860" cy="1268481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4860" cy="12684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49" w14:textId="77777777" w:rsidR="00BD44A1" w:rsidRDefault="00BD44A1"/>
    <w:p w14:paraId="0000014A" w14:textId="77777777" w:rsidR="00BD44A1" w:rsidRDefault="00BD44A1"/>
    <w:p w14:paraId="0000014B" w14:textId="77777777" w:rsidR="00BD44A1" w:rsidRDefault="00BD44A1"/>
    <w:p w14:paraId="0000014C" w14:textId="77777777" w:rsidR="00BD44A1" w:rsidRDefault="00A4114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E610528" wp14:editId="5B0F9A75">
                <wp:simplePos x="0" y="0"/>
                <wp:positionH relativeFrom="column">
                  <wp:posOffset>-253999</wp:posOffset>
                </wp:positionH>
                <wp:positionV relativeFrom="paragraph">
                  <wp:posOffset>203200</wp:posOffset>
                </wp:positionV>
                <wp:extent cx="6694805" cy="140710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3360" y="3081210"/>
                          <a:ext cx="6685280" cy="1397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616CCB" w14:textId="77777777" w:rsidR="00BD44A1" w:rsidRDefault="00A4114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Parent/Guardian comments:</w:t>
                            </w:r>
                          </w:p>
                          <w:p w14:paraId="4F9795E4" w14:textId="77777777" w:rsidR="00BD44A1" w:rsidRDefault="00BD44A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55E261F" w14:textId="77777777" w:rsidR="00BD44A1" w:rsidRDefault="00BD44A1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7E92205" w14:textId="77777777" w:rsidR="00BD44A1" w:rsidRDefault="00BD44A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203200</wp:posOffset>
                </wp:positionV>
                <wp:extent cx="6694805" cy="140710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4805" cy="1407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4D" w14:textId="77777777" w:rsidR="00BD44A1" w:rsidRDefault="00BD44A1"/>
    <w:p w14:paraId="0000014E" w14:textId="77777777" w:rsidR="00BD44A1" w:rsidRDefault="00BD44A1"/>
    <w:p w14:paraId="0000014F" w14:textId="77777777" w:rsidR="00BD44A1" w:rsidRDefault="00BD44A1"/>
    <w:p w14:paraId="00000150" w14:textId="77777777" w:rsidR="00BD44A1" w:rsidRDefault="00BD44A1"/>
    <w:p w14:paraId="00000151" w14:textId="77777777" w:rsidR="00BD44A1" w:rsidRDefault="00BD44A1"/>
    <w:p w14:paraId="00000152" w14:textId="77777777" w:rsidR="00BD44A1" w:rsidRDefault="00A4114E">
      <w:r>
        <w:t>Teacher’s signature: ____________________________________________________________</w:t>
      </w:r>
    </w:p>
    <w:p w14:paraId="00000153" w14:textId="77777777" w:rsidR="00BD44A1" w:rsidRDefault="00A4114E">
      <w:r>
        <w:t>Parent’s signature: _____________________________________________________________</w:t>
      </w:r>
    </w:p>
    <w:p w14:paraId="00000154" w14:textId="139BB4FC" w:rsidR="00BD44A1" w:rsidRDefault="00A4114E">
      <w:pPr>
        <w:jc w:val="right"/>
      </w:pPr>
      <w:r>
        <w:t xml:space="preserve">Revised </w:t>
      </w:r>
      <w:proofErr w:type="gramStart"/>
      <w:r>
        <w:t>1</w:t>
      </w:r>
      <w:r w:rsidR="00A81B21">
        <w:t>1</w:t>
      </w:r>
      <w:r>
        <w:t>/</w:t>
      </w:r>
      <w:r w:rsidR="00A81B21">
        <w:t>13</w:t>
      </w:r>
      <w:r>
        <w:t>/2</w:t>
      </w:r>
      <w:r w:rsidR="00A81B21">
        <w:t>3</w:t>
      </w:r>
      <w:proofErr w:type="gramEnd"/>
    </w:p>
    <w:sectPr w:rsidR="00BD44A1">
      <w:pgSz w:w="12240" w:h="15840"/>
      <w:pgMar w:top="810" w:right="72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471F"/>
    <w:multiLevelType w:val="multilevel"/>
    <w:tmpl w:val="48E4C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DE62A6"/>
    <w:multiLevelType w:val="multilevel"/>
    <w:tmpl w:val="8892C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781878"/>
    <w:multiLevelType w:val="multilevel"/>
    <w:tmpl w:val="EAE02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794DDB"/>
    <w:multiLevelType w:val="multilevel"/>
    <w:tmpl w:val="27EE2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9069948">
    <w:abstractNumId w:val="0"/>
  </w:num>
  <w:num w:numId="2" w16cid:durableId="744106172">
    <w:abstractNumId w:val="1"/>
  </w:num>
  <w:num w:numId="3" w16cid:durableId="897402670">
    <w:abstractNumId w:val="2"/>
  </w:num>
  <w:num w:numId="4" w16cid:durableId="1841654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A1"/>
    <w:rsid w:val="002A0A5A"/>
    <w:rsid w:val="0040718D"/>
    <w:rsid w:val="00481255"/>
    <w:rsid w:val="004F35AA"/>
    <w:rsid w:val="00A4114E"/>
    <w:rsid w:val="00A81B21"/>
    <w:rsid w:val="00B94DC9"/>
    <w:rsid w:val="00BD44A1"/>
    <w:rsid w:val="00CA222C"/>
    <w:rsid w:val="00F4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DE885"/>
  <w15:docId w15:val="{1CA7B987-16E3-634D-80AA-FA054A89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D4C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6764EF"/>
    <w:pPr>
      <w:autoSpaceDE w:val="0"/>
      <w:autoSpaceDN w:val="0"/>
      <w:adjustRightInd w:val="0"/>
      <w:spacing w:after="0" w:line="161" w:lineRule="atLeast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DB84B2-2CE6-064E-9105-FD32D811AA7D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cZaMQi44RwSFYW76xmOOzUek/g==">AMUW2mUk56Q1y09i+YsJZQgCRF6q7shzpWq1bbhEx3L9m+FEowz5aHfJVSollCQA3kxS4ab++FtxSdiiv5I2PM6F2G334LmMFFD67gEOEwemeomPS9DKmN4=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389</Words>
  <Characters>2629</Characters>
  <Application>Microsoft Office Word</Application>
  <DocSecurity>0</DocSecurity>
  <Lines>292</Lines>
  <Paragraphs>79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</dc:creator>
  <cp:lastModifiedBy>Evelyn Sullivan</cp:lastModifiedBy>
  <cp:revision>8</cp:revision>
  <dcterms:created xsi:type="dcterms:W3CDTF">2021-08-06T12:49:00Z</dcterms:created>
  <dcterms:modified xsi:type="dcterms:W3CDTF">2023-11-13T14:49:00Z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documentId_116</vt:lpwstr>
  </property>
  <property fmtid="{D5CDD505-2E9C-101B-9397-08002B2CF9AE}" pid="3" name="grammarly_documentContext">
    <vt:lpwstr>{"goals":[],"domain":"general","emotions":[],"dialect":"american"}</vt:lpwstr>
  </property>
</Properties>
</file>